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CE" w:rsidRDefault="008C24CE" w:rsidP="00C7722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Открыт</w:t>
      </w:r>
      <w:r w:rsidR="001953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ый классный час, посвящённый 101</w:t>
      </w:r>
      <w:r w:rsidR="00C77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-годовщине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образования ДАССР на тему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:«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Дагестан – мой край родной».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классного часа: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Привить детям чувство любви к Родине, к родному краю; воспитание патриотизма.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Пробудить интерес к истории родного края.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Углубить знания учеников о кодексах народов Дагестана.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Воспитание нравственности</w:t>
      </w:r>
    </w:p>
    <w:p w:rsidR="00AB4703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ПК, мультимедиа-презентация, проектор, колонки, набор иллю</w:t>
      </w:r>
      <w:r w:rsidR="00AB4703"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страций по теме классного часа.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Эпиграф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7795" w:rsidRPr="00E25A81" w:rsidRDefault="00427795" w:rsidP="00427795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ладони сердце можно уместить,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 сердце целый мир не уместишь.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Другие страны очень хороши,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Дагестан дороже для души. </w:t>
      </w:r>
      <w:r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(Р. Гамзатов)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тихая дагестанская национальная музыка.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Стихотворение „Дагестан”.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ним в разлуке быть мне трудно: грусть грызёт меня подсудно,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вершин его вдали, я как тонущее судно, там, где не видать земли.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дорого края, не как муэдзин кричу,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будто, умирая, я последний звук шепчу.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пути и бездорожьям, как бы ни был далеко,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спешу к его подножьям, будто Дагестану тоже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меня не так легко.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Слайд-шоу “Пейзажи Дагестана”</w:t>
      </w:r>
    </w:p>
    <w:p w:rsidR="00481CED" w:rsidRPr="00481CED" w:rsidRDefault="00481CED" w:rsidP="00481C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481CED" w:rsidRPr="00481CED" w:rsidRDefault="00481CED" w:rsidP="00481C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образования Дагестана (вступительное слово учителя) 13 ноября 1920 года в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Темирхан-Шуре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 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 должна была разрешить все организационные вопросы, связанные с образованием автономной республики.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января 1921 года ВЦИК принял декрет об образовании Дагестанской АССР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Декрет законодательно оформил выраженную Чрезвычайным съездом волю дагестанцев и заложил юридические основы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общедагестанской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автономной национальной государственности. Декрет по своей сути был временной Конституцией республики. В нем указывалось, что Дагестанская АССР образуется как часть РСФСР, со всей территорией бывшей Дагестанской области, Хасавюртовского округа (бывшей Терской 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области) и Каспийского побережья Дагестана, включая рыболовный район. Хасавюртовский округ был включен в состав Дагестана в апреле 1920 года.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Государственные символы Дагестана (гимн, герб, флаг) (показ слайдов)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флаг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Дагестан 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 Отношение ширины флага к его длине 2:3. Зеленый олицетворяет жизнь, изобилие дагестанской земли и одновременно выступает как традиционный цвет ислама (верующие дагестанцы - мусульмане-сунниты). Голубой (синий) - цвет моря (восточную часть республики омывает Каспийское море), символизирует красоту и величие дагестанского народа. Красный - означает демократию, 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гимн Республики Дагестан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собой музыкальное произведение, исполняемое в случаях, предусмотренных Законом о государственном гимне Республики Дагестан. Государственный гимн Республики Дагестан 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видеозаписи, а также средства теле- и радиотрансляции. Государственный гимн Республики Дагестан должен исполняться в точном соответствии с утвержденной музыкальной редакцией. Дата принятия: Принят Законом Республики Дагестан «О Государственном гимне Республики Дагестан» от 19 ноября 2003 г. № 26 (в ред. Закона РД от 04.04.2006 N 23).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герб Республики Дагестан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- двумя орнаментальными кантами: слева - синим, справа - красным. Герб Дагестана отражает политическое, историко-культурное единство более 30 родственных этносов, сформиро</w:t>
      </w:r>
      <w:r w:rsidR="00C7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вавшихся на относительно неболь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шой территории на Северном Кавказе.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дагстанцев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В таком контексте орел одновременно символ и государственной, и народной власти. 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</w:t>
      </w:r>
      <w:proofErr w:type="spellEnd"/>
      <w:r w:rsidR="00C7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 и процветания Дагестана. Золотой цвет в гербе подчеркивает власть, государственность.</w:t>
      </w:r>
    </w:p>
    <w:p w:rsidR="00481CED" w:rsidRPr="00481CED" w:rsidRDefault="00481CED" w:rsidP="00481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CED" w:rsidRPr="00C7722F" w:rsidRDefault="00481CED" w:rsidP="00C7722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 герба Республики Дагестан: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Cоюза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художников России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БалиевГамидРубенович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МуртазалиСеражутдинович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АбдулзагирБозгитович</w:t>
      </w:r>
      <w:proofErr w:type="spellEnd"/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Дата принятия: Принят Законом </w:t>
      </w:r>
      <w:r w:rsidRPr="0048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Республики Дагестан «О Государственном гербе Республики Дагестан» от 19 ноября 2003 г. № 25 (в ред. Закона РД от 04.04.2006 N 23).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625FF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Полон край мой силы и величья, полон, птиц чьи песни веселы,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парят над ним как боги птичьи, много раз воспетые орлы.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(Просмотр видеоролика о Дагестане под чтение текста).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Дагестан – это древнее название нашего края. Дагестан означает „Страна гор”, „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– гора, „стан” - страна.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№1. 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Дагестана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Дагестан – суверенная республика в составе России. В Дагестане 10 городов, 41 сельских районов, 1639 селений, аулов и поселков.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Другой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аул богат своим былым, у каждого есть что-то дорогое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память о добре навек храним, оно с годами нам дороже вдвое.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Труднее нам жить, умирать тяжелей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дружбы погиб бы мой малый народ –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Великий лишь тем, что любовью живёт.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верная дружба и песня о ней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Нужнее, чем воздух, и хлеба нужнее.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1-й кодекс: Любовь к родному очагу, народу, родной земле.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2-й ученик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Здесь у нас такие горы синие, и такие золотые нивы!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б все края их цвет восприняли, стала бы земля ещё красивей.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Сценка “</w:t>
      </w:r>
      <w:proofErr w:type="spellStart"/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Уважуха</w:t>
      </w:r>
      <w:proofErr w:type="spellEnd"/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(Сидят на тротуаре двое молодых ребят и разговаривают)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Ты знаешь, у нас в Дагестане есть такая традиция - „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уважуха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” называется.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Надо же! И что за такая традиция?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Если мимо тебя проходит мужчина старше тебя и говорит тебе „Салам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ты должен встать и ответить ему „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салам!”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интересно! (В это время проходит мужчина и здоровается с ними)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Салам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и 2-й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(встают):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салам.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(Прохожий возвращается обратно и здоровается опять:</w:t>
      </w:r>
      <w:proofErr w:type="gram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„Салам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”. Так повторяется ещё несколько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</w:t>
      </w:r>
      <w:proofErr w:type="gram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.Т</w:t>
      </w:r>
      <w:proofErr w:type="gram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огда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первый молодой человек разозлился)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Эй, ты, а ну подойди сюда! Идем к нам. (Прохожий присоединяется к ним)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Ты какого года рождения?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Прохожий: 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1997 года, а что?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Надо же! И я 1997 года рождения. А какого месяца?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Мая.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1-й: 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Ваппабай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я в мае родился. А какого числа?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3 мая.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Чудеса! И я 3 мая родился. А в котором часу ты родился?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 9 часов, 35 минут.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 я – в 9 часов, 25 минут! Салам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(встаёт):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салам.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1-й: 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Салам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Прохожий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Ваалейкум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салам! (Повторяется несколько раз</w:t>
      </w:r>
      <w:proofErr w:type="gram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альше звучит музыка)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Трудолюбивый народ Дагестана находил время и для досуга. В свободное от работы время они веселились, пели песни и танцевали.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Говорят, что от музыки ярче разгораются звезды, воскресают люди, а на снегу расцветают живые цветы.</w:t>
      </w:r>
    </w:p>
    <w:p w:rsidR="00AB4703" w:rsidRPr="00E25A81" w:rsidRDefault="00AB4703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Танец под лезгинскую песню</w:t>
      </w:r>
      <w:r w:rsidR="00427795"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“</w:t>
      </w:r>
      <w:r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Край родной</w:t>
      </w:r>
      <w:r w:rsidR="00427795" w:rsidRPr="00E25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” 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дом нагрянут гости, а хозяева при том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Чешут сонные затылки, улыбаются с трудом.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Знак – они не дагестанцы, не из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Дага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родня,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Дагестане жить не станет их семейка и полдня!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придет хоть вся планета! В очаге у нас огонь,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Никогда не охладеет для гостей его ладонь.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Знай же, друг, что это племя выражает существо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Дагестанца, дагестанки, Дагестана моего.</w:t>
      </w:r>
    </w:p>
    <w:p w:rsidR="00427795" w:rsidRPr="00E25A81" w:rsidRDefault="00427795" w:rsidP="00427795">
      <w:pPr>
        <w:shd w:val="clear" w:color="auto" w:fill="FFFFFF"/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Мы сохранили эту добрую традицию и решили встретить наших гостей по-дагестански (звучит дагестанская мелодия). Выходят трое девушек (1 - с хлебом и солью, 2 - с 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хинкалом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3 - графин с бузой и рог). Девушки выносят угощения (</w:t>
      </w:r>
      <w:proofErr w:type="spellStart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хинкал</w:t>
      </w:r>
      <w:proofErr w:type="spellEnd"/>
      <w:r w:rsidRPr="00E25A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буза, другие угощения) и накрывают на стол.</w:t>
      </w:r>
    </w:p>
    <w:p w:rsidR="00776D49" w:rsidRDefault="00776D4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tabs>
          <w:tab w:val="left" w:pos="18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89F">
        <w:rPr>
          <w:rFonts w:ascii="Times New Roman" w:hAnsi="Times New Roman" w:cs="Times New Roman"/>
          <w:sz w:val="24"/>
          <w:szCs w:val="24"/>
        </w:rPr>
        <w:t xml:space="preserve">          МКОУ «Шушановская СОШ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89F">
        <w:rPr>
          <w:rFonts w:ascii="Times New Roman" w:hAnsi="Times New Roman" w:cs="Times New Roman"/>
          <w:sz w:val="24"/>
          <w:szCs w:val="24"/>
        </w:rPr>
        <w:t>»</w:t>
      </w:r>
    </w:p>
    <w:p w:rsidR="00776D49" w:rsidRDefault="00776D49" w:rsidP="00776D49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D49" w:rsidRDefault="00776D49" w:rsidP="00776D49">
      <w:pPr>
        <w:tabs>
          <w:tab w:val="left" w:pos="25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3D0DA1" w:rsidRPr="003D0DA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153.75pt" fillcolor="black [3213]" stroked="f">
            <v:shadow on="t" color="#b2b2b2" opacity="52429f" offset="3pt"/>
            <v:textpath style="font-family:&quot;Times New Roman&quot;;v-text-kern:t" trim="t" fitpath="t" string="Классный час&#10;&quot;Мой край родной-Дагестан&quot;,&#10;посвященный &#10;101-годовщине образования&#10;Дагестана."/>
          </v:shape>
        </w:pict>
      </w: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tabs>
          <w:tab w:val="left" w:pos="5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Провела:</w:t>
      </w:r>
    </w:p>
    <w:p w:rsidR="00776D49" w:rsidRDefault="00776D49" w:rsidP="00C7722F">
      <w:pPr>
        <w:tabs>
          <w:tab w:val="left" w:pos="57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Классный руководитель-</w:t>
      </w:r>
      <w:r w:rsidR="00C7722F">
        <w:rPr>
          <w:rFonts w:ascii="Times New Roman" w:hAnsi="Times New Roman" w:cs="Times New Roman"/>
          <w:sz w:val="24"/>
          <w:szCs w:val="24"/>
        </w:rPr>
        <w:t>Султанова З.Х.</w:t>
      </w:r>
    </w:p>
    <w:p w:rsidR="00C7722F" w:rsidRDefault="00C7722F" w:rsidP="00776D49">
      <w:pPr>
        <w:tabs>
          <w:tab w:val="left" w:pos="573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6D49" w:rsidRPr="00776D49" w:rsidRDefault="00776D49" w:rsidP="00776D49">
      <w:pPr>
        <w:tabs>
          <w:tab w:val="left" w:pos="5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328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328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Pr="00776D49" w:rsidRDefault="00776D49" w:rsidP="00776D49">
      <w:pPr>
        <w:rPr>
          <w:rFonts w:ascii="Times New Roman" w:hAnsi="Times New Roman" w:cs="Times New Roman"/>
          <w:sz w:val="24"/>
          <w:szCs w:val="24"/>
        </w:rPr>
      </w:pPr>
    </w:p>
    <w:p w:rsidR="00776D49" w:rsidRDefault="00776D49" w:rsidP="00776D49">
      <w:pPr>
        <w:tabs>
          <w:tab w:val="left" w:pos="31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76D49" w:rsidRPr="00776D49" w:rsidRDefault="00776D49" w:rsidP="00776D49">
      <w:pPr>
        <w:tabs>
          <w:tab w:val="left" w:pos="31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C7722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7722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C7722F">
        <w:rPr>
          <w:rFonts w:ascii="Times New Roman" w:hAnsi="Times New Roman" w:cs="Times New Roman"/>
          <w:sz w:val="24"/>
          <w:szCs w:val="24"/>
        </w:rPr>
        <w:t>ушановка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76D49" w:rsidRPr="00776D49" w:rsidSect="00776D49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D66"/>
    <w:multiLevelType w:val="multilevel"/>
    <w:tmpl w:val="48E866F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06B6"/>
    <w:rsid w:val="000625FF"/>
    <w:rsid w:val="00195362"/>
    <w:rsid w:val="003D0DA1"/>
    <w:rsid w:val="003F0F68"/>
    <w:rsid w:val="00427795"/>
    <w:rsid w:val="00481CED"/>
    <w:rsid w:val="0053289F"/>
    <w:rsid w:val="00776D49"/>
    <w:rsid w:val="008C24CE"/>
    <w:rsid w:val="009336FD"/>
    <w:rsid w:val="00967058"/>
    <w:rsid w:val="00A102CB"/>
    <w:rsid w:val="00A10A64"/>
    <w:rsid w:val="00AB4703"/>
    <w:rsid w:val="00C7722F"/>
    <w:rsid w:val="00CE06B6"/>
    <w:rsid w:val="00E066D3"/>
    <w:rsid w:val="00E25A81"/>
    <w:rsid w:val="00E461DB"/>
    <w:rsid w:val="00E51DB2"/>
    <w:rsid w:val="00E65F04"/>
    <w:rsid w:val="00EE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60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BB60-4981-49F2-9971-85E64779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Ширали</dc:creator>
  <cp:keywords/>
  <dc:description/>
  <cp:lastModifiedBy>User</cp:lastModifiedBy>
  <cp:revision>18</cp:revision>
  <cp:lastPrinted>2021-01-16T16:42:00Z</cp:lastPrinted>
  <dcterms:created xsi:type="dcterms:W3CDTF">2020-10-05T07:18:00Z</dcterms:created>
  <dcterms:modified xsi:type="dcterms:W3CDTF">2022-03-21T13:32:00Z</dcterms:modified>
</cp:coreProperties>
</file>