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7CC" w:rsidRDefault="00C537CC" w:rsidP="00C537CC">
      <w:pPr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>
            <wp:extent cx="952500" cy="7429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7CC" w:rsidRDefault="00C537CC" w:rsidP="00C537CC">
      <w:pPr>
        <w:jc w:val="center"/>
        <w:rPr>
          <w:sz w:val="24"/>
          <w:szCs w:val="24"/>
        </w:rPr>
      </w:pPr>
      <w:r>
        <w:t>Министерство образования  Республики Дагестан</w:t>
      </w:r>
    </w:p>
    <w:p w:rsidR="00C537CC" w:rsidRDefault="00C537CC" w:rsidP="00C537CC">
      <w:pPr>
        <w:jc w:val="center"/>
      </w:pPr>
      <w:r>
        <w:t>Управление Образования МР «</w:t>
      </w:r>
      <w:proofErr w:type="spellStart"/>
      <w:r>
        <w:t>Кизилюртовский</w:t>
      </w:r>
      <w:proofErr w:type="spellEnd"/>
      <w:r>
        <w:t xml:space="preserve"> район»</w:t>
      </w:r>
    </w:p>
    <w:p w:rsidR="00C537CC" w:rsidRDefault="00C537CC" w:rsidP="00C537CC">
      <w:pPr>
        <w:jc w:val="center"/>
      </w:pPr>
      <w:r>
        <w:t>Муниципальное Казенное Общеобразовательное учреждение «</w:t>
      </w:r>
      <w:proofErr w:type="spellStart"/>
      <w:r>
        <w:t>Шушановская</w:t>
      </w:r>
      <w:proofErr w:type="spellEnd"/>
      <w:r>
        <w:t xml:space="preserve"> СОШ»</w:t>
      </w:r>
    </w:p>
    <w:p w:rsidR="00C537CC" w:rsidRDefault="00C537CC" w:rsidP="00C537CC">
      <w:pPr>
        <w:jc w:val="center"/>
        <w:rPr>
          <w:sz w:val="14"/>
          <w:szCs w:val="14"/>
        </w:rPr>
      </w:pPr>
      <w:r>
        <w:rPr>
          <w:sz w:val="14"/>
          <w:szCs w:val="14"/>
        </w:rPr>
        <w:t xml:space="preserve">ИНН  0516008363, ОГРН  1020502232398;ул. Центральная , </w:t>
      </w:r>
      <w:proofErr w:type="spellStart"/>
      <w:r>
        <w:rPr>
          <w:sz w:val="14"/>
          <w:szCs w:val="14"/>
        </w:rPr>
        <w:t>с</w:t>
      </w:r>
      <w:proofErr w:type="gramStart"/>
      <w:r>
        <w:rPr>
          <w:sz w:val="14"/>
          <w:szCs w:val="14"/>
        </w:rPr>
        <w:t>.С</w:t>
      </w:r>
      <w:proofErr w:type="gramEnd"/>
      <w:r>
        <w:rPr>
          <w:sz w:val="14"/>
          <w:szCs w:val="14"/>
        </w:rPr>
        <w:t>тальское</w:t>
      </w:r>
      <w:proofErr w:type="spellEnd"/>
      <w:r>
        <w:rPr>
          <w:sz w:val="14"/>
          <w:szCs w:val="14"/>
        </w:rPr>
        <w:t xml:space="preserve">,  </w:t>
      </w:r>
      <w:proofErr w:type="spellStart"/>
      <w:r>
        <w:rPr>
          <w:sz w:val="14"/>
          <w:szCs w:val="14"/>
        </w:rPr>
        <w:t>Кизилюртовский</w:t>
      </w:r>
      <w:proofErr w:type="spellEnd"/>
      <w:r>
        <w:rPr>
          <w:sz w:val="14"/>
          <w:szCs w:val="14"/>
        </w:rPr>
        <w:t xml:space="preserve"> район, Республика Дагестан, Российская Федерация, 368105.</w:t>
      </w:r>
    </w:p>
    <w:tbl>
      <w:tblPr>
        <w:tblW w:w="9924" w:type="dxa"/>
        <w:jc w:val="center"/>
        <w:tblInd w:w="-95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924"/>
      </w:tblGrid>
      <w:tr w:rsidR="00C537CC" w:rsidTr="00C537CC">
        <w:trPr>
          <w:trHeight w:val="311"/>
          <w:jc w:val="center"/>
        </w:trPr>
        <w:tc>
          <w:tcPr>
            <w:tcW w:w="9924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C537CC" w:rsidRDefault="00C537CC">
            <w:pPr>
              <w:tabs>
                <w:tab w:val="left" w:pos="6814"/>
              </w:tabs>
              <w:ind w:left="119"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t xml:space="preserve">  </w:t>
            </w:r>
          </w:p>
        </w:tc>
      </w:tr>
    </w:tbl>
    <w:p w:rsidR="00C537CC" w:rsidRDefault="00C537CC" w:rsidP="00C537CC">
      <w:pPr>
        <w:rPr>
          <w:sz w:val="28"/>
          <w:szCs w:val="28"/>
        </w:rPr>
      </w:pPr>
    </w:p>
    <w:p w:rsidR="00B64FA4" w:rsidRDefault="00B64FA4" w:rsidP="00B64FA4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4FA4" w:rsidRDefault="00B64FA4" w:rsidP="00B64FA4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0" w:type="auto"/>
        <w:tblLook w:val="04A0"/>
      </w:tblPr>
      <w:tblGrid>
        <w:gridCol w:w="5211"/>
        <w:gridCol w:w="4360"/>
      </w:tblGrid>
      <w:tr w:rsidR="00B64FA4" w:rsidRPr="00B64FA4" w:rsidTr="00B64FA4">
        <w:tc>
          <w:tcPr>
            <w:tcW w:w="5211" w:type="dxa"/>
          </w:tcPr>
          <w:p w:rsidR="00B64FA4" w:rsidRPr="00B64FA4" w:rsidRDefault="00B64F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64FA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Рассмотрено                                                                                      </w:t>
            </w:r>
          </w:p>
          <w:p w:rsidR="00B64FA4" w:rsidRPr="00B64FA4" w:rsidRDefault="00B64F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4FA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на заседании                                                педагогического совета                                     </w:t>
            </w:r>
          </w:p>
          <w:p w:rsidR="00B64FA4" w:rsidRPr="00B64FA4" w:rsidRDefault="00B64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4FA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МКОУ «</w:t>
            </w:r>
            <w:proofErr w:type="spellStart"/>
            <w:r w:rsidR="00C537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Шушановская</w:t>
            </w:r>
            <w:proofErr w:type="spellEnd"/>
            <w:r w:rsidRPr="00B64FA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СОШ»</w:t>
            </w:r>
          </w:p>
          <w:p w:rsidR="00B64FA4" w:rsidRPr="00B64FA4" w:rsidRDefault="00B64F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  <w:tc>
          <w:tcPr>
            <w:tcW w:w="4360" w:type="dxa"/>
          </w:tcPr>
          <w:p w:rsidR="00B64FA4" w:rsidRPr="00B64FA4" w:rsidRDefault="00B64FA4" w:rsidP="00B64FA4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64FA4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Утверждаю</w:t>
            </w:r>
          </w:p>
          <w:p w:rsidR="00C537CC" w:rsidRDefault="00B64FA4" w:rsidP="00B64F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4FA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Директор МКОУ</w:t>
            </w:r>
          </w:p>
          <w:p w:rsidR="00B64FA4" w:rsidRPr="00B64FA4" w:rsidRDefault="00B64FA4" w:rsidP="00B64F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4FA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«</w:t>
            </w:r>
            <w:proofErr w:type="spellStart"/>
            <w:r w:rsidR="00C537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Шушановская</w:t>
            </w:r>
            <w:r w:rsidRPr="00B64FA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СОШ</w:t>
            </w:r>
            <w:proofErr w:type="spellEnd"/>
            <w:r w:rsidRPr="00B64FA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»</w:t>
            </w:r>
          </w:p>
          <w:p w:rsidR="00B64FA4" w:rsidRPr="00B64FA4" w:rsidRDefault="00B64FA4" w:rsidP="00B64FA4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4FA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______________ </w:t>
            </w:r>
            <w:proofErr w:type="spellStart"/>
            <w:r w:rsidR="00C537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Д.Н.Джамавов</w:t>
            </w:r>
            <w:proofErr w:type="spellEnd"/>
          </w:p>
          <w:p w:rsidR="00B64FA4" w:rsidRPr="00B64FA4" w:rsidRDefault="00B64FA4" w:rsidP="00B64FA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64FA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201</w:t>
            </w:r>
            <w:r w:rsidR="00C537CC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  <w:r w:rsidRPr="00B64FA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г.</w:t>
            </w:r>
          </w:p>
          <w:p w:rsidR="00B64FA4" w:rsidRPr="00B64FA4" w:rsidRDefault="00B64FA4" w:rsidP="00B64FA4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64FA4" w:rsidRPr="00B64FA4" w:rsidRDefault="00B64FA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</w:tbl>
    <w:p w:rsidR="00B64FA4" w:rsidRDefault="00B64FA4" w:rsidP="00B64FA4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4FA4" w:rsidRDefault="00B64FA4" w:rsidP="00B64FA4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4FA4" w:rsidRDefault="00B64FA4" w:rsidP="00B64FA4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4FA4" w:rsidRDefault="00B64FA4" w:rsidP="00B64FA4">
      <w:pPr>
        <w:spacing w:after="0" w:line="240" w:lineRule="auto"/>
        <w:ind w:left="-993" w:firstLine="993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64FA4" w:rsidRP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b/>
          <w:bCs/>
          <w:color w:val="000000"/>
          <w:sz w:val="28"/>
          <w:szCs w:val="18"/>
          <w:lang w:eastAsia="ru-RU"/>
        </w:rPr>
      </w:pPr>
      <w:r w:rsidRPr="00B64FA4">
        <w:rPr>
          <w:rFonts w:ascii="Verdana" w:eastAsia="Times New Roman" w:hAnsi="Verdana" w:cs="Times New Roman"/>
          <w:b/>
          <w:bCs/>
          <w:color w:val="000000"/>
          <w:sz w:val="28"/>
          <w:szCs w:val="18"/>
          <w:lang w:eastAsia="ru-RU"/>
        </w:rPr>
        <w:t xml:space="preserve">              </w:t>
      </w:r>
      <w:r>
        <w:rPr>
          <w:rFonts w:ascii="Verdana" w:eastAsia="Times New Roman" w:hAnsi="Verdana" w:cs="Times New Roman"/>
          <w:b/>
          <w:bCs/>
          <w:color w:val="000000"/>
          <w:sz w:val="28"/>
          <w:szCs w:val="18"/>
          <w:lang w:eastAsia="ru-RU"/>
        </w:rPr>
        <w:t xml:space="preserve">                          </w:t>
      </w:r>
      <w:r w:rsidRPr="00B64FA4">
        <w:rPr>
          <w:rFonts w:ascii="Verdana" w:eastAsia="Times New Roman" w:hAnsi="Verdana" w:cs="Times New Roman"/>
          <w:b/>
          <w:bCs/>
          <w:color w:val="000000"/>
          <w:sz w:val="28"/>
          <w:szCs w:val="18"/>
          <w:lang w:eastAsia="ru-RU"/>
        </w:rPr>
        <w:t>Положение</w:t>
      </w:r>
    </w:p>
    <w:p w:rsidR="00B64FA4" w:rsidRP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28"/>
          <w:szCs w:val="18"/>
          <w:lang w:eastAsia="ru-RU"/>
        </w:rPr>
      </w:pPr>
    </w:p>
    <w:p w:rsidR="00B64FA4" w:rsidRPr="00B64FA4" w:rsidRDefault="00B64FA4" w:rsidP="00B64FA4">
      <w:pPr>
        <w:shd w:val="clear" w:color="auto" w:fill="FFFFFF"/>
        <w:spacing w:before="75" w:after="75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18"/>
          <w:lang w:eastAsia="ru-RU"/>
        </w:rPr>
      </w:pPr>
      <w:r w:rsidRPr="00B64FA4">
        <w:rPr>
          <w:rFonts w:ascii="Verdana" w:eastAsia="Times New Roman" w:hAnsi="Verdana" w:cs="Times New Roman"/>
          <w:b/>
          <w:bCs/>
          <w:color w:val="000000"/>
          <w:sz w:val="24"/>
          <w:szCs w:val="18"/>
          <w:lang w:eastAsia="ru-RU"/>
        </w:rPr>
        <w:t>«О порядке разработки и утверждения образовательной программы общеобразовательного учреждения»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b/>
          <w:bCs/>
          <w:color w:val="000000"/>
          <w:sz w:val="20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18"/>
          <w:lang w:eastAsia="ru-RU"/>
        </w:rPr>
        <w:t xml:space="preserve">                             </w:t>
      </w:r>
    </w:p>
    <w:p w:rsidR="00B64FA4" w:rsidRP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20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20"/>
          <w:szCs w:val="18"/>
          <w:lang w:eastAsia="ru-RU"/>
        </w:rPr>
        <w:t xml:space="preserve">                            </w:t>
      </w:r>
      <w:bookmarkStart w:id="0" w:name="_GoBack"/>
      <w:bookmarkEnd w:id="0"/>
      <w:r w:rsidRPr="00B64FA4">
        <w:rPr>
          <w:rFonts w:ascii="Verdana" w:eastAsia="Times New Roman" w:hAnsi="Verdana" w:cs="Times New Roman"/>
          <w:b/>
          <w:bCs/>
          <w:color w:val="000000"/>
          <w:sz w:val="20"/>
          <w:szCs w:val="18"/>
          <w:lang w:eastAsia="ru-RU"/>
        </w:rPr>
        <w:t>I. Общие положения</w:t>
      </w:r>
    </w:p>
    <w:p w:rsidR="00B64FA4" w:rsidRDefault="00B64FA4" w:rsidP="00B64FA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1.1. Настоящее положение разработано в соответствии с Законом Российской Федерации «Об образовании», 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"О внесении изменений в отдельные законодательные акты Российской Федерации </w:t>
      </w: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br/>
        <w:t>в части изменения понятия и структуры государственного образовательного стандарта" </w:t>
      </w:r>
      <w:hyperlink r:id="rId5" w:history="1">
        <w:r>
          <w:rPr>
            <w:rStyle w:val="a6"/>
            <w:rFonts w:ascii="Verdana" w:eastAsia="Times New Roman" w:hAnsi="Verdana" w:cs="Times New Roman"/>
            <w:color w:val="33626F"/>
            <w:sz w:val="18"/>
            <w:szCs w:val="18"/>
            <w:lang w:eastAsia="ru-RU"/>
          </w:rPr>
          <w:t>от 1 декабря 2007 года N 309-ФЗ</w:t>
        </w:r>
      </w:hyperlink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1.2. Положение определяет структуру, порядок разработки и утверждения образовательной программы реализуемой </w:t>
      </w: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</w:t>
      </w:r>
      <w:proofErr w:type="gram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…….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1.3. Образовательная программа - нормативный документ образовательного учреждения, определяющий совокупность взаимосвязанных основных и дополнительных образовательных программ и соответствующих им образовательных технологий, определяющих содержание образования и направленных на достижение прогнозируемого результата деятельности общеобразовательного учреждения.</w:t>
      </w:r>
    </w:p>
    <w:p w:rsidR="00B64FA4" w:rsidRDefault="00B64FA4" w:rsidP="00B64FA4">
      <w:pPr>
        <w:shd w:val="clear" w:color="auto" w:fill="FFFFFF"/>
        <w:spacing w:before="75" w:after="75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B64FA4" w:rsidRDefault="00B64FA4" w:rsidP="00B64FA4">
      <w:pPr>
        <w:shd w:val="clear" w:color="auto" w:fill="FFFFFF"/>
        <w:spacing w:before="75" w:after="75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II. Цели и задачи реализации образовательной программы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обеспечение конституционного права граждан Российской Федерации на получении качественного общего образования;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обеспечение достижения обучающимися результатов обучения в соответствии с федеральными государственными образовательными стандартами.</w:t>
      </w:r>
      <w:proofErr w:type="gramEnd"/>
    </w:p>
    <w:p w:rsidR="00B64FA4" w:rsidRDefault="00B64FA4" w:rsidP="00B64FA4">
      <w:pPr>
        <w:shd w:val="clear" w:color="auto" w:fill="FFFFFF"/>
        <w:spacing w:before="75" w:after="75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</w:pPr>
    </w:p>
    <w:p w:rsidR="00B64FA4" w:rsidRDefault="00B64FA4" w:rsidP="00B64FA4">
      <w:pPr>
        <w:shd w:val="clear" w:color="auto" w:fill="FFFFFF"/>
        <w:spacing w:before="75" w:after="75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III. Структура и содержание образовательной программы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3.1. Структурными элементами образовательной программы являются: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 Пояснительная записка к образовательной программе школы.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 </w:t>
      </w:r>
      <w:r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Раздел 1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Информационно-аналитические данные об </w:t>
      </w:r>
      <w:proofErr w:type="spell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общеобразова</w:t>
      </w:r>
      <w:proofErr w:type="spell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тельном </w:t>
      </w: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учреждении</w:t>
      </w:r>
      <w:proofErr w:type="gram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 </w:t>
      </w:r>
      <w:r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Раздел 2.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Целевые ориентиры, ценностные основы и принципы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построения образовательного процесса в школе.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 </w:t>
      </w:r>
      <w:r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Раздел 3.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Характеристика социального заказа на </w:t>
      </w: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образовательные</w:t>
      </w:r>
      <w:proofErr w:type="gramEnd"/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услуги. Описание модели выпускника, вытекающей </w:t>
      </w: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из</w:t>
      </w:r>
      <w:proofErr w:type="gramEnd"/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социального заказа.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 </w:t>
      </w:r>
      <w:r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Раздел 4.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Цели и задачи образовательного процесса.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 </w:t>
      </w:r>
      <w:r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Раздел 5.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Учебный план и его обоснование.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 </w:t>
      </w:r>
      <w:r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Раздел 6.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Организация образовательного процесса.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 </w:t>
      </w:r>
      <w:r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Раздел 7.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Программно-методическое обеспечение образовательной программы.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 </w:t>
      </w:r>
      <w:r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Раздел 8.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Мониторинг полноты и качества реализации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 </w:t>
      </w:r>
      <w:r>
        <w:rPr>
          <w:rFonts w:ascii="Verdana" w:eastAsia="Times New Roman" w:hAnsi="Verdana" w:cs="Times New Roman"/>
          <w:color w:val="000000"/>
          <w:sz w:val="18"/>
          <w:szCs w:val="18"/>
          <w:u w:val="single"/>
          <w:lang w:eastAsia="ru-RU"/>
        </w:rPr>
        <w:t>Раздел 9.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Управление реализацией образовательной программы.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3.1.1. Раздел 1. Информационно-аналитические данные об образовательном учреждении.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разделе указываются информационные данные об образовательном учреждении: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-полное название учреждения;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учредитель;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номер, серия, дата выдачи лицензии, кем выдана;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номер, серия, дата выдачи аккредитации, кем выдана;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сведения о количестве класс - комплектов на каждой ступени обучения, наполняемости каждой ступени обучения;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сведения о педагогическом коллективе (образование, квалификационные категории, почетные знаки, ведомственные и региональные знаки отличия указываются в виде таблицы в количественном и процентном содержании);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система работы школы (продолжительность учебного года, учебные периоды; продолжительность учебной недели, урока);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формы организации образовательного процесса;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наличие учебных кабинетов;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стратегия школы;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- ожидаемые результаты</w:t>
      </w: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,</w:t>
      </w:r>
      <w:proofErr w:type="gram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уровень образованности по итогам обучения на каждой ступени образования.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3.1.2. Раздел 2. Целевые ориентиры, ценностные основы и принципы построения образовательного процесса в школе.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разделе дается характеристика ключевым понятиям, создаваемой системы образования в школе и принципов построения образовательного процесса.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3.1.3. Раздел 3. Характеристика социального заказа на </w:t>
      </w: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образовательное</w:t>
      </w:r>
      <w:proofErr w:type="gram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услуги. Описание «модели» выпускника, вытекающего из социального заказа. В разделе: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§ дается характеристика внешней по отношению к образовательному учреждению среды, условий и возможностей школы, особенностей педагогического коллектива, места школы в образовательном пространстве области, района (города);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§ приводится характеристика </w:t>
      </w: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запроса различных категорий потребителей качества предоставляемых образовательных услуг</w:t>
      </w:r>
      <w:proofErr w:type="gram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выпускникам данного общеобразовательного учреждения;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§ указываются качественные характеристики, предполагаемый результат реализации образовательной программы (образовательных программ) в виде «модели» выпускника конкретного общеобразовательного учреждения с его отличительными особенностями от выпускников других школ.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«Модель» выпускника включает: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§ уровень </w:t>
      </w:r>
      <w:proofErr w:type="spell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обученности</w:t>
      </w:r>
      <w:proofErr w:type="spell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выпускника, обеспеченный реализацией </w:t>
      </w: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основных</w:t>
      </w:r>
      <w:proofErr w:type="gram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дополнительных образовательных программам;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§ </w:t>
      </w:r>
      <w:proofErr w:type="spell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сформированность</w:t>
      </w:r>
      <w:proofErr w:type="spell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</w:t>
      </w:r>
      <w:proofErr w:type="spell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общеучебных</w:t>
      </w:r>
      <w:proofErr w:type="spell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умений и навыков (уровень достижения различных компетентностей);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§ приоритетные личностные качества, которые должны быть сформированы у обучающегося конкретной школы в процессе усвоения образовательной программы каждого уровня;</w:t>
      </w:r>
      <w:proofErr w:type="gramEnd"/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§ возможные сферы распределения выпускников II и III ступени данной конкретной школы (учреждения высшего и среднего профессионального образования, сфера производства, услуг и т.д.);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3.1.4. РАЗДЕЛ 4. Цели и задачи образовательного процесса.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разделе формулируются цели и задачи общего образования,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образовательного процесса на ступени реализации образовательной программы. Цели и задачи «вытекают»: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§ из материально-технических, кадровых, учебно-материальных, информационно-технических, финансово-экономических, санитарно-гигиенических, организационных и других условий образовательного учреждения;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§ из общественного заказа основных потребителей образовательных услуг;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§ из предназначения и места школы в образовательном пространстве области, района.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3.1.5. РАЗДЕЛ 5. Учебный план и его обоснование.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Приводится пояснительная записка и образовательный план данного общеобразовательного учреждения на текущий учебный </w:t>
      </w: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год</w:t>
      </w:r>
      <w:proofErr w:type="gram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и предыдущие годы реализации программы. </w:t>
      </w: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пояснительной записке указываются наряду с традиционной характеристикой содержания федерального, регионального компонента, компонента образовательного учреждения, норм учебной нагрузки, продолжительности учебного года и урока, число часов на внеурочную деятельность, число часов на проведение дополнительных индивидуальных занятий и консультаций, число часов на проведение групповых занятий (при делении класса на группы), особенности образовательного плана, позволяющие реализовать предложенную «модель» выпускника конкретного общеобразовательного учреждения.</w:t>
      </w:r>
      <w:proofErr w:type="gramEnd"/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3.1.6.РАЗДЕЛ 6. Организация образовательного процесса.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В разделе указываются организационные условия работы школы, дается характеристика структуры организации образовательного процесса, используемых форм учебных занятий, формы и сроки проведения итоговой и промежуточной аттестации, приводится перечень используемых образовательных технологий, перечень технологий, обеспечивающих </w:t>
      </w:r>
      <w:proofErr w:type="spell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здоровьесбережение</w:t>
      </w:r>
      <w:proofErr w:type="spell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школьников.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3.1.7. Раздел 7. Программно-методическое обеспечение образовательной программы.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Этот раздел включает в себя перечень программно-методического обеспечения по обязательным учебным предметам, элективным, факультативным курсам, социально-творческой деятельности, занятиям дополнительного образования (внутри школы), спортивным занятиям.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3.1.8. Раздел 8. Мониторинг полноты и качества реализации образовательной программы.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Определяется способ оценивания текущей учебной и </w:t>
      </w:r>
      <w:proofErr w:type="spell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внеучебной</w:t>
      </w:r>
      <w:proofErr w:type="spell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деятельности, прописывается система показателей, которая позволяет судить насколько эффективно реализуется образовательная программа, т.е., насколько реальный «продукт» деятельности школы соответствует идеальной «модели» выпускника (уровень достижения обучающимися государственных стандартов общего образования; уровень элементарной, функциональной грамотности обучающихся, общекультурной компетентности; доля обучающихся III ступени, охваченных профильным обучением, дистанционным образованием;</w:t>
      </w:r>
      <w:proofErr w:type="gram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доля учебных кабинетов школы, оборудованных в соответствие современным требованиям; доля педагогов, использующих современные образовательные технологии и др.). Определяется порядок 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lastRenderedPageBreak/>
        <w:t>мониторинга диагностируемых показателей, прикладывается банк диагностических материалов (административные срезы знаний, дидактические материалы, анкеты и т.п.).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3.1.9. Управление реализацией образовательной программы.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В данном разделе указывается срок действия образовательной программы, указываются объекты контроля, средства контроля, периодичность контроля показателей реализации образовательной программы.</w:t>
      </w:r>
    </w:p>
    <w:p w:rsidR="00B64FA4" w:rsidRDefault="00B64FA4" w:rsidP="00B64FA4">
      <w:pPr>
        <w:shd w:val="clear" w:color="auto" w:fill="FFFFFF"/>
        <w:spacing w:before="75" w:after="75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IV. Порядок разработки</w:t>
      </w:r>
    </w:p>
    <w:p w:rsidR="00B64FA4" w:rsidRDefault="00B64FA4" w:rsidP="00B64FA4">
      <w:pPr>
        <w:shd w:val="clear" w:color="auto" w:fill="FFFFFF"/>
        <w:spacing w:before="75" w:after="75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b/>
          <w:bCs/>
          <w:color w:val="000000"/>
          <w:sz w:val="18"/>
          <w:szCs w:val="18"/>
          <w:lang w:eastAsia="ru-RU"/>
        </w:rPr>
        <w:t>и утверждения образовательной программы.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4.1. Администрация образовательного учреждения: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· организует изучение </w:t>
      </w: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запроса различных категорий потребителей качества предоставляемых образовательных услуг</w:t>
      </w:r>
      <w:proofErr w:type="gramEnd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 на каждой ступени образования общеобразовательного учреждения, обеспечивает проведение контрольно-оценочных процедур, социологических и статистических исследований социокультурных особенностей микрорайона;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 формирует творческую группу по разработке проекта образовательной программы общеобразовательного учреждения;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 самостоятельно устанавливает сроки подготовки проекта образовательной программы;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 обеспечивает взаимосвязь с общественностью подготовки проекта программы.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4.2. Проект образовательной программы перед утверждением рассматривается: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 Методическим советом (проблемными группами), которые ежегодно определяют учебно-методическое обеспечение согласно федеральному перечню, исходя из целей и задач образовательного процесса на каждой ступени реализации образовательной программы, по итогам рассмотрения оформляется протокол;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· на педагогическом совете, по итогам рассмотрения оформляется протокол.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4.3. Образовательная программа принимается на Управляющем Совете образовательного учреждения, по итогам оформляется протокол. По итогам рассмотрения и принятия образовательной программы директором образовательного учреждения издается приказ об утверждении программы.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4.4 Образовательная программа разрабатывается сроком на один год.</w:t>
      </w:r>
    </w:p>
    <w:p w:rsidR="00B64FA4" w:rsidRDefault="00B64FA4" w:rsidP="00B64FA4">
      <w:pPr>
        <w:shd w:val="clear" w:color="auto" w:fill="FFFFFF"/>
        <w:spacing w:before="75" w:after="75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 xml:space="preserve">4.5. Образовательное учреждение в течение года вносит изменения и </w:t>
      </w:r>
      <w:proofErr w:type="gramStart"/>
      <w:r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t>до</w:t>
      </w:r>
      <w:proofErr w:type="gramEnd"/>
    </w:p>
    <w:p w:rsidR="00B64FA4" w:rsidRDefault="00B64FA4" w:rsidP="00B64FA4"/>
    <w:p w:rsidR="00331B25" w:rsidRDefault="00331B25"/>
    <w:sectPr w:rsidR="00331B25" w:rsidSect="00B64FA4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2FCA"/>
    <w:rsid w:val="0000067F"/>
    <w:rsid w:val="000B2FCA"/>
    <w:rsid w:val="00331B25"/>
    <w:rsid w:val="00340332"/>
    <w:rsid w:val="00B64FA4"/>
    <w:rsid w:val="00C537CC"/>
    <w:rsid w:val="00F23A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F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spacing w:after="0" w:line="240" w:lineRule="auto"/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character" w:styleId="a6">
    <w:name w:val="Hyperlink"/>
    <w:basedOn w:val="a0"/>
    <w:uiPriority w:val="99"/>
    <w:semiHidden/>
    <w:unhideWhenUsed/>
    <w:rsid w:val="00B64FA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64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4F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FA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006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0067F"/>
    <w:pPr>
      <w:spacing w:after="0" w:line="240" w:lineRule="auto"/>
      <w:ind w:left="720"/>
      <w:contextualSpacing/>
    </w:pPr>
  </w:style>
  <w:style w:type="character" w:styleId="a5">
    <w:name w:val="Book Title"/>
    <w:basedOn w:val="a0"/>
    <w:uiPriority w:val="33"/>
    <w:qFormat/>
    <w:rsid w:val="0000067F"/>
    <w:rPr>
      <w:b/>
      <w:bCs/>
      <w:smallCaps/>
      <w:spacing w:val="5"/>
    </w:rPr>
  </w:style>
  <w:style w:type="character" w:styleId="a6">
    <w:name w:val="Hyperlink"/>
    <w:basedOn w:val="a0"/>
    <w:uiPriority w:val="99"/>
    <w:semiHidden/>
    <w:unhideWhenUsed/>
    <w:rsid w:val="00B64FA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64F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4F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1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n.gov.ru/dok/proj/4335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1531</Words>
  <Characters>8733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12345</dc:creator>
  <cp:keywords/>
  <dc:description/>
  <cp:lastModifiedBy>User</cp:lastModifiedBy>
  <cp:revision>4</cp:revision>
  <cp:lastPrinted>2017-12-04T04:57:00Z</cp:lastPrinted>
  <dcterms:created xsi:type="dcterms:W3CDTF">2017-12-04T04:54:00Z</dcterms:created>
  <dcterms:modified xsi:type="dcterms:W3CDTF">2019-04-08T05:24:00Z</dcterms:modified>
</cp:coreProperties>
</file>